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NewsletterTable"/>
        <w:tblW w:w="3220" w:type="pct"/>
        <w:tblLook w:val="0660" w:firstRow="1" w:lastRow="1" w:firstColumn="0" w:lastColumn="0" w:noHBand="1" w:noVBand="1"/>
        <w:tblDescription w:val="Title"/>
      </w:tblPr>
      <w:tblGrid>
        <w:gridCol w:w="6955"/>
      </w:tblGrid>
      <w:tr w:rsidR="005D5BF5" w14:paraId="5C1AE86F" w14:textId="77777777" w:rsidTr="005D5B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5C1AE86E" w14:textId="77777777" w:rsidR="005D5BF5" w:rsidRDefault="005D5BF5">
            <w:pPr>
              <w:pStyle w:val="TableSpace"/>
            </w:pPr>
            <w:bookmarkStart w:id="0" w:name="_GoBack"/>
            <w:bookmarkEnd w:id="0"/>
          </w:p>
        </w:tc>
      </w:tr>
      <w:tr w:rsidR="005D5BF5" w14:paraId="5C1AE871" w14:textId="77777777" w:rsidTr="005D5BF5">
        <w:tc>
          <w:tcPr>
            <w:tcW w:w="5000" w:type="pct"/>
          </w:tcPr>
          <w:p w14:paraId="5C1AE870" w14:textId="2F642BA3" w:rsidR="005D5BF5" w:rsidRPr="00C76904" w:rsidRDefault="000734BC" w:rsidP="000734BC">
            <w:pPr>
              <w:pStyle w:val="Title"/>
              <w:rPr>
                <w:i/>
                <w:sz w:val="40"/>
                <w:szCs w:val="40"/>
              </w:rPr>
            </w:pPr>
            <w:r w:rsidRPr="00C76904">
              <w:rPr>
                <w:b/>
                <w:sz w:val="40"/>
                <w:szCs w:val="40"/>
              </w:rPr>
              <w:t xml:space="preserve">Geometry </w:t>
            </w:r>
            <w:r w:rsidR="00C76904">
              <w:rPr>
                <w:b/>
                <w:sz w:val="40"/>
                <w:szCs w:val="40"/>
              </w:rPr>
              <w:t>Unit 6</w:t>
            </w:r>
            <w:r w:rsidR="008C7414" w:rsidRPr="00C76904">
              <w:rPr>
                <w:i/>
                <w:sz w:val="40"/>
                <w:szCs w:val="40"/>
              </w:rPr>
              <w:t xml:space="preserve">  </w:t>
            </w:r>
            <w:r w:rsidR="009A3674" w:rsidRPr="00C76904">
              <w:rPr>
                <w:i/>
                <w:sz w:val="40"/>
                <w:szCs w:val="40"/>
              </w:rPr>
              <w:t>Two and Three Dimensional Figures</w:t>
            </w:r>
          </w:p>
        </w:tc>
      </w:tr>
      <w:tr w:rsidR="005D5BF5" w14:paraId="5C1AE873" w14:textId="77777777" w:rsidTr="005D5BF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5C1AE872" w14:textId="77777777" w:rsidR="005D5BF5" w:rsidRDefault="005D5BF5">
            <w:pPr>
              <w:pStyle w:val="TableSpace"/>
            </w:pPr>
          </w:p>
        </w:tc>
      </w:tr>
    </w:tbl>
    <w:p w14:paraId="209F14ED" w14:textId="0BA3E900" w:rsidR="006C2DCC" w:rsidRPr="006C2DCC" w:rsidRDefault="00EB619A" w:rsidP="006C2DCC">
      <w:pPr>
        <w:spacing w:before="100" w:after="100" w:line="240" w:lineRule="auto"/>
        <w:ind w:left="0"/>
        <w:rPr>
          <w:color w:val="704A85" w:themeColor="accent5" w:themeShade="BF"/>
          <w:sz w:val="12"/>
          <w:szCs w:val="30"/>
        </w:rPr>
      </w:pPr>
      <w:r w:rsidRPr="009A130D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0" wp14:anchorId="5C1AE89F" wp14:editId="36B580BC">
                <wp:simplePos x="0" y="0"/>
                <wp:positionH relativeFrom="page">
                  <wp:posOffset>5200650</wp:posOffset>
                </wp:positionH>
                <wp:positionV relativeFrom="margin">
                  <wp:posOffset>1905</wp:posOffset>
                </wp:positionV>
                <wp:extent cx="3067050" cy="8667750"/>
                <wp:effectExtent l="0" t="0" r="5715" b="0"/>
                <wp:wrapSquare wrapText="left"/>
                <wp:docPr id="5" name="Text Box 5" descr="Newsletter sideb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866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1AE8A7" w14:textId="20DB2E15" w:rsidR="00481C43" w:rsidRDefault="006C50AF">
                            <w:pPr>
                              <w:pStyle w:val="Photo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057599" wp14:editId="18020735">
                                  <wp:extent cx="2174240" cy="1628775"/>
                                  <wp:effectExtent l="0" t="0" r="0" b="9525"/>
                                  <wp:docPr id="90" name="Picture 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sGZC55HIZ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74240" cy="16287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C1AE8A8" w14:textId="77777777" w:rsidR="00481C43" w:rsidRDefault="00481C43">
                            <w:pPr>
                              <w:pStyle w:val="Heading1"/>
                            </w:pPr>
                            <w:r>
                              <w:t>Sample Problem:</w:t>
                            </w:r>
                          </w:p>
                          <w:p w14:paraId="42EA5EFF" w14:textId="3763726B" w:rsidR="009A130D" w:rsidRPr="001507A2" w:rsidRDefault="009A130D" w:rsidP="009A13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06F22">
                              <w:t>Your parents have decided to remodel thei</w:t>
                            </w:r>
                            <w:r>
                              <w:t>r living room.  They want</w:t>
                            </w:r>
                            <w:r w:rsidRPr="00B06F22">
                              <w:t xml:space="preserve"> to change the carpet to hardwood floors.  Sketch a picture of your living room and use a tape measure to find the dimensions.  Boxes of hardwood will cover 30 square feet.  How many boxes </w:t>
                            </w:r>
                            <w:r w:rsidR="009B4880">
                              <w:t>of</w:t>
                            </w:r>
                            <w:r w:rsidRPr="00B06F22">
                              <w:t xml:space="preserve"> hardwood will you </w:t>
                            </w:r>
                            <w:r w:rsidR="009B4880">
                              <w:t>need</w:t>
                            </w:r>
                            <w:r w:rsidRPr="00B06F22">
                              <w:t xml:space="preserve"> to buy?</w:t>
                            </w:r>
                            <w:r w:rsidR="009B4880">
                              <w:t xml:space="preserve"> Explain.</w:t>
                            </w:r>
                          </w:p>
                          <w:p w14:paraId="5C1AE8AA" w14:textId="77777777" w:rsidR="002F0160" w:rsidRPr="00045B98" w:rsidRDefault="002F016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NewsletterTable"/>
                              <w:tblW w:w="5109" w:type="pct"/>
                              <w:jc w:val="center"/>
                              <w:tblLook w:val="04A0" w:firstRow="1" w:lastRow="0" w:firstColumn="1" w:lastColumn="0" w:noHBand="0" w:noVBand="1"/>
                              <w:tblDescription w:val="Announcement table"/>
                            </w:tblPr>
                            <w:tblGrid>
                              <w:gridCol w:w="3499"/>
                            </w:tblGrid>
                            <w:tr w:rsidR="00481C43" w14:paraId="5C1AE8AC" w14:textId="77777777" w:rsidTr="00C167FA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44"/>
                                <w:jc w:val="center"/>
                              </w:trPr>
                              <w:tc>
                                <w:tcPr>
                                  <w:tcW w:w="3514" w:type="dxa"/>
                                  <w:tcBorders>
                                    <w:bottom w:val="nil"/>
                                  </w:tcBorders>
                                </w:tcPr>
                                <w:p w14:paraId="5C1AE8AB" w14:textId="77777777" w:rsidR="00481C43" w:rsidRDefault="00481C43">
                                  <w:pPr>
                                    <w:pStyle w:val="TableSpace"/>
                                  </w:pPr>
                                </w:p>
                              </w:tc>
                            </w:tr>
                            <w:tr w:rsidR="00481C43" w14:paraId="5C1AE8B4" w14:textId="77777777" w:rsidTr="00C167FA">
                              <w:trPr>
                                <w:trHeight w:val="4268"/>
                                <w:jc w:val="center"/>
                              </w:trPr>
                              <w:tc>
                                <w:tcPr>
                                  <w:tcW w:w="351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C1AE8AD" w14:textId="0234F489" w:rsidR="00481C43" w:rsidRDefault="003B5523" w:rsidP="003B5523">
                                  <w:pPr>
                                    <w:pStyle w:val="Heading1"/>
                                    <w:ind w:left="0"/>
                                    <w:outlineLvl w:val="0"/>
                                  </w:pPr>
                                  <w:r>
                                    <w:t xml:space="preserve">  </w:t>
                                  </w:r>
                                  <w:r w:rsidR="00481C43">
                                    <w:t>Additional Support:</w:t>
                                  </w:r>
                                </w:p>
                                <w:p w14:paraId="5C1AE8B0" w14:textId="40BDEA4B" w:rsidR="00481C43" w:rsidRPr="009A130D" w:rsidRDefault="00481C43" w:rsidP="00056AAE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 w:rsidRPr="009A130D">
                                    <w:t>Check the teacher web page and Canvas page for notes, activities, and assignments.</w:t>
                                  </w:r>
                                </w:p>
                                <w:p w14:paraId="08E5B533" w14:textId="77777777" w:rsidR="00056AAE" w:rsidRPr="009A130D" w:rsidRDefault="00056AAE" w:rsidP="00056AAE">
                                  <w:pPr>
                                    <w:pStyle w:val="ListParagraph"/>
                                    <w:ind w:left="864"/>
                                  </w:pPr>
                                </w:p>
                                <w:p w14:paraId="5C1AE8B2" w14:textId="772B9EC3" w:rsidR="00481C43" w:rsidRPr="009A130D" w:rsidRDefault="00481C43" w:rsidP="00056AAE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 w:rsidRPr="009A130D">
                                    <w:t xml:space="preserve">Search the topic on the web. We recommend using </w:t>
                                  </w:r>
                                  <w:r w:rsidR="00056AAE" w:rsidRPr="009A130D">
                                    <w:t>Khan</w:t>
                                  </w:r>
                                  <w:r w:rsidRPr="009A130D">
                                    <w:t xml:space="preserve"> Academy.</w:t>
                                  </w:r>
                                </w:p>
                                <w:p w14:paraId="5F76A470" w14:textId="77777777" w:rsidR="00056AAE" w:rsidRPr="009A130D" w:rsidRDefault="00056AAE" w:rsidP="00056AAE">
                                  <w:pPr>
                                    <w:pStyle w:val="ListParagraph"/>
                                    <w:ind w:left="864"/>
                                  </w:pPr>
                                </w:p>
                                <w:p w14:paraId="5A96E2B1" w14:textId="77777777" w:rsidR="00481C43" w:rsidRDefault="00481C43" w:rsidP="008C7414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 w:rsidRPr="009A130D">
                                    <w:t>Attend tutorials.</w:t>
                                  </w:r>
                                </w:p>
                                <w:p w14:paraId="698387B3" w14:textId="77777777" w:rsidR="00EB619A" w:rsidRDefault="00EB619A" w:rsidP="00EB619A">
                                  <w:pPr>
                                    <w:pStyle w:val="ListParagraph"/>
                                  </w:pPr>
                                </w:p>
                                <w:p w14:paraId="0C45F0D2" w14:textId="77777777" w:rsidR="00EB619A" w:rsidRDefault="00EB619A" w:rsidP="00EB619A"/>
                                <w:p w14:paraId="72346474" w14:textId="77777777" w:rsidR="00EB619A" w:rsidRDefault="00EB619A" w:rsidP="00EB619A">
                                  <w:pPr>
                                    <w:ind w:left="0"/>
                                    <w:jc w:val="right"/>
                                  </w:pPr>
                                  <w:r w:rsidRPr="00BC2889">
                                    <w:rPr>
                                      <w:highlight w:val="yellow"/>
                                    </w:rPr>
                                    <w:t xml:space="preserve">Continued on next page </w:t>
                                  </w:r>
                                  <w:r w:rsidRPr="00BC2889">
                                    <w:rPr>
                                      <w:highlight w:val="yellow"/>
                                    </w:rPr>
                                    <w:sym w:font="Wingdings" w:char="F0E0"/>
                                  </w:r>
                                </w:p>
                                <w:p w14:paraId="5C1AE8B3" w14:textId="4C0F914C" w:rsidR="00EB619A" w:rsidRDefault="00EB619A" w:rsidP="00EB619A"/>
                              </w:tc>
                            </w:tr>
                          </w:tbl>
                          <w:p w14:paraId="5C1AE8B5" w14:textId="77777777" w:rsidR="00481C43" w:rsidRDefault="00481C43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" tIns="0" rIns="18288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28600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1AE89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alt="Newsletter sidebar 1" style="position:absolute;margin-left:409.5pt;margin-top:.15pt;width:241.5pt;height:682.5pt;z-index:251655680;visibility:visible;mso-wrap-style:square;mso-width-percent:286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286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" o:allowoverlap="f" filled="f" stroked="f" strokeweight=".5pt">
                <v:textbox inset="1.44pt,0,1.44pt,0">
                  <w:txbxContent>
                    <w:p w14:paraId="5C1AE8A7" w14:textId="20DB2E15" w:rsidR="00481C43" w:rsidRDefault="006C50AF">
                      <w:pPr>
                        <w:pStyle w:val="Pho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0057599" wp14:editId="18020735">
                            <wp:extent cx="2174240" cy="1628775"/>
                            <wp:effectExtent l="0" t="0" r="0" b="9525"/>
                            <wp:docPr id="90" name="Picture 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sGZC55HIZ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74240" cy="16287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C1AE8A8" w14:textId="77777777" w:rsidR="00481C43" w:rsidRDefault="00481C43">
                      <w:pPr>
                        <w:pStyle w:val="Heading1"/>
                      </w:pPr>
                      <w:r>
                        <w:t>Sample Problem:</w:t>
                      </w:r>
                    </w:p>
                    <w:p w14:paraId="42EA5EFF" w14:textId="3763726B" w:rsidR="009A130D" w:rsidRPr="001507A2" w:rsidRDefault="009A130D" w:rsidP="009A130D">
                      <w:pPr>
                        <w:rPr>
                          <w:sz w:val="20"/>
                          <w:szCs w:val="20"/>
                        </w:rPr>
                      </w:pPr>
                      <w:r w:rsidRPr="00B06F22">
                        <w:t>Your parents have decided to remodel thei</w:t>
                      </w:r>
                      <w:r>
                        <w:t>r living room.  They want</w:t>
                      </w:r>
                      <w:r w:rsidRPr="00B06F22">
                        <w:t xml:space="preserve"> to change the carpet to hardwood floors.  Sketch a picture of your living room and use a tape measure to find the dimensions.  Boxes of hardwood will cover 30 square feet.  How many boxes </w:t>
                      </w:r>
                      <w:r w:rsidR="009B4880">
                        <w:t>of</w:t>
                      </w:r>
                      <w:r w:rsidRPr="00B06F22">
                        <w:t xml:space="preserve"> hardwood will you </w:t>
                      </w:r>
                      <w:r w:rsidR="009B4880">
                        <w:t>need</w:t>
                      </w:r>
                      <w:r w:rsidRPr="00B06F22">
                        <w:t xml:space="preserve"> to buy?</w:t>
                      </w:r>
                      <w:r w:rsidR="009B4880">
                        <w:t xml:space="preserve"> Explain.</w:t>
                      </w:r>
                    </w:p>
                    <w:p w14:paraId="5C1AE8AA" w14:textId="77777777" w:rsidR="002F0160" w:rsidRPr="00045B98" w:rsidRDefault="002F0160">
                      <w:pPr>
                        <w:rPr>
                          <w:sz w:val="28"/>
                          <w:szCs w:val="28"/>
                        </w:rPr>
                      </w:pPr>
                    </w:p>
                    <w:tbl>
                      <w:tblPr>
                        <w:tblStyle w:val="NewsletterTable"/>
                        <w:tblW w:w="5109" w:type="pct"/>
                        <w:jc w:val="center"/>
                        <w:tblLook w:val="04A0" w:firstRow="1" w:lastRow="0" w:firstColumn="1" w:lastColumn="0" w:noHBand="0" w:noVBand="1"/>
                        <w:tblDescription w:val="Announcement table"/>
                      </w:tblPr>
                      <w:tblGrid>
                        <w:gridCol w:w="3499"/>
                      </w:tblGrid>
                      <w:tr w:rsidR="00481C43" w14:paraId="5C1AE8AC" w14:textId="77777777" w:rsidTr="00C167FA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44"/>
                          <w:jc w:val="center"/>
                        </w:trPr>
                        <w:tc>
                          <w:tcPr>
                            <w:tcW w:w="3514" w:type="dxa"/>
                            <w:tcBorders>
                              <w:bottom w:val="nil"/>
                            </w:tcBorders>
                          </w:tcPr>
                          <w:p w14:paraId="5C1AE8AB" w14:textId="77777777" w:rsidR="00481C43" w:rsidRDefault="00481C43">
                            <w:pPr>
                              <w:pStyle w:val="TableSpace"/>
                            </w:pPr>
                          </w:p>
                        </w:tc>
                      </w:tr>
                      <w:tr w:rsidR="00481C43" w14:paraId="5C1AE8B4" w14:textId="77777777" w:rsidTr="00C167FA">
                        <w:trPr>
                          <w:trHeight w:val="4268"/>
                          <w:jc w:val="center"/>
                        </w:trPr>
                        <w:tc>
                          <w:tcPr>
                            <w:tcW w:w="351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C1AE8AD" w14:textId="0234F489" w:rsidR="00481C43" w:rsidRDefault="003B5523" w:rsidP="003B5523">
                            <w:pPr>
                              <w:pStyle w:val="Heading1"/>
                              <w:ind w:left="0"/>
                              <w:outlineLvl w:val="0"/>
                            </w:pPr>
                            <w:r>
                              <w:t xml:space="preserve">  </w:t>
                            </w:r>
                            <w:r w:rsidR="00481C43">
                              <w:t>Additional Support:</w:t>
                            </w:r>
                          </w:p>
                          <w:p w14:paraId="5C1AE8B0" w14:textId="40BDEA4B" w:rsidR="00481C43" w:rsidRPr="009A130D" w:rsidRDefault="00481C43" w:rsidP="00056AA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9A130D">
                              <w:t>Check the teacher web page and Canvas page for notes, activities, and assignments.</w:t>
                            </w:r>
                          </w:p>
                          <w:p w14:paraId="08E5B533" w14:textId="77777777" w:rsidR="00056AAE" w:rsidRPr="009A130D" w:rsidRDefault="00056AAE" w:rsidP="00056AAE">
                            <w:pPr>
                              <w:pStyle w:val="ListParagraph"/>
                              <w:ind w:left="864"/>
                            </w:pPr>
                          </w:p>
                          <w:p w14:paraId="5C1AE8B2" w14:textId="772B9EC3" w:rsidR="00481C43" w:rsidRPr="009A130D" w:rsidRDefault="00481C43" w:rsidP="00056AA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9A130D">
                              <w:t xml:space="preserve">Search the topic on the web. We recommend using </w:t>
                            </w:r>
                            <w:r w:rsidR="00056AAE" w:rsidRPr="009A130D">
                              <w:t>Khan</w:t>
                            </w:r>
                            <w:r w:rsidRPr="009A130D">
                              <w:t xml:space="preserve"> Academy.</w:t>
                            </w:r>
                          </w:p>
                          <w:p w14:paraId="5F76A470" w14:textId="77777777" w:rsidR="00056AAE" w:rsidRPr="009A130D" w:rsidRDefault="00056AAE" w:rsidP="00056AAE">
                            <w:pPr>
                              <w:pStyle w:val="ListParagraph"/>
                              <w:ind w:left="864"/>
                            </w:pPr>
                          </w:p>
                          <w:p w14:paraId="5A96E2B1" w14:textId="77777777" w:rsidR="00481C43" w:rsidRDefault="00481C43" w:rsidP="008C741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9A130D">
                              <w:t>Attend tutorials.</w:t>
                            </w:r>
                          </w:p>
                          <w:p w14:paraId="698387B3" w14:textId="77777777" w:rsidR="00EB619A" w:rsidRDefault="00EB619A" w:rsidP="00EB619A">
                            <w:pPr>
                              <w:pStyle w:val="ListParagraph"/>
                            </w:pPr>
                          </w:p>
                          <w:p w14:paraId="0C45F0D2" w14:textId="77777777" w:rsidR="00EB619A" w:rsidRDefault="00EB619A" w:rsidP="00EB619A"/>
                          <w:p w14:paraId="72346474" w14:textId="77777777" w:rsidR="00EB619A" w:rsidRDefault="00EB619A" w:rsidP="00EB619A">
                            <w:pPr>
                              <w:ind w:left="0"/>
                              <w:jc w:val="right"/>
                            </w:pPr>
                            <w:r w:rsidRPr="00BC2889">
                              <w:rPr>
                                <w:highlight w:val="yellow"/>
                              </w:rPr>
                              <w:t xml:space="preserve">Continued on next page </w:t>
                            </w:r>
                            <w:r w:rsidRPr="00BC2889">
                              <w:rPr>
                                <w:highlight w:val="yellow"/>
                              </w:rPr>
                              <w:sym w:font="Wingdings" w:char="F0E0"/>
                            </w:r>
                          </w:p>
                          <w:p w14:paraId="5C1AE8B3" w14:textId="4C0F914C" w:rsidR="00EB619A" w:rsidRDefault="00EB619A" w:rsidP="00EB619A"/>
                        </w:tc>
                      </w:tr>
                    </w:tbl>
                    <w:p w14:paraId="5C1AE8B5" w14:textId="77777777" w:rsidR="00481C43" w:rsidRDefault="00481C43">
                      <w:pPr>
                        <w:pStyle w:val="NoSpacing"/>
                      </w:pP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</w:p>
    <w:p w14:paraId="5C1AE874" w14:textId="57AFBAF3" w:rsidR="008C7414" w:rsidRPr="009A130D" w:rsidRDefault="008C7414" w:rsidP="00056AAE">
      <w:pPr>
        <w:spacing w:before="100" w:after="100" w:line="240" w:lineRule="auto"/>
        <w:rPr>
          <w:color w:val="704A85" w:themeColor="accent5" w:themeShade="BF"/>
          <w:sz w:val="30"/>
          <w:szCs w:val="30"/>
        </w:rPr>
      </w:pPr>
      <w:r w:rsidRPr="009A130D">
        <w:rPr>
          <w:color w:val="704A85" w:themeColor="accent5" w:themeShade="BF"/>
          <w:sz w:val="30"/>
          <w:szCs w:val="30"/>
        </w:rPr>
        <w:t>Our Learning Goals:</w:t>
      </w:r>
    </w:p>
    <w:p w14:paraId="5C1AE875" w14:textId="2204A684" w:rsidR="00481C43" w:rsidRPr="00E87C99" w:rsidRDefault="00E87C99" w:rsidP="00A200A5">
      <w:pPr>
        <w:rPr>
          <w:sz w:val="32"/>
          <w:szCs w:val="32"/>
        </w:rPr>
      </w:pPr>
      <w:r w:rsidRPr="00E87C99">
        <w:rPr>
          <w:sz w:val="32"/>
          <w:szCs w:val="32"/>
        </w:rPr>
        <w:t>We will…</w:t>
      </w:r>
    </w:p>
    <w:p w14:paraId="561AAA88" w14:textId="7D5CD7EA" w:rsidR="009A3674" w:rsidRPr="006C2DCC" w:rsidRDefault="009A3674" w:rsidP="006C2DCC">
      <w:pPr>
        <w:pStyle w:val="ListParagraph"/>
        <w:numPr>
          <w:ilvl w:val="0"/>
          <w:numId w:val="3"/>
        </w:numPr>
        <w:ind w:left="540" w:right="990"/>
      </w:pPr>
      <w:r w:rsidRPr="006C2DCC">
        <w:t>find the area of parallelograms, triangles, trapezoids, rhombi, kites, and regular polygons.</w:t>
      </w:r>
    </w:p>
    <w:p w14:paraId="4E83298B" w14:textId="31971966" w:rsidR="009A3674" w:rsidRPr="006C2DCC" w:rsidRDefault="006C2DCC" w:rsidP="006C2DCC">
      <w:pPr>
        <w:pStyle w:val="ListParagraph"/>
        <w:numPr>
          <w:ilvl w:val="0"/>
          <w:numId w:val="3"/>
        </w:numPr>
        <w:ind w:left="540" w:right="990"/>
      </w:pPr>
      <w:r w:rsidRPr="006C2DCC">
        <w:t xml:space="preserve">use trigonometry to </w:t>
      </w:r>
      <w:r w:rsidR="009A3674" w:rsidRPr="006C2DCC">
        <w:t>find the area of regular polygons and triangles.</w:t>
      </w:r>
    </w:p>
    <w:p w14:paraId="6E70AAD8" w14:textId="644DC3E4" w:rsidR="00283785" w:rsidRPr="006C2DCC" w:rsidRDefault="009A3674" w:rsidP="006C2DCC">
      <w:pPr>
        <w:pStyle w:val="ListParagraph"/>
        <w:numPr>
          <w:ilvl w:val="0"/>
          <w:numId w:val="3"/>
        </w:numPr>
        <w:ind w:left="540" w:right="990"/>
      </w:pPr>
      <w:r w:rsidRPr="006C2DCC">
        <w:t>find the surface area of prisms, cylinders, pyramids, cones, and spheres.</w:t>
      </w:r>
    </w:p>
    <w:p w14:paraId="1660E7A9" w14:textId="5E9284A8" w:rsidR="009A3674" w:rsidRPr="006C2DCC" w:rsidRDefault="009A3674" w:rsidP="006C2DCC">
      <w:pPr>
        <w:pStyle w:val="ListParagraph"/>
        <w:numPr>
          <w:ilvl w:val="0"/>
          <w:numId w:val="3"/>
        </w:numPr>
        <w:ind w:left="540" w:right="990"/>
      </w:pPr>
      <w:r w:rsidRPr="006C2DCC">
        <w:t>find the volume of prisms, cylinders, pyramids, cones, and spheres.</w:t>
      </w:r>
    </w:p>
    <w:tbl>
      <w:tblPr>
        <w:tblStyle w:val="NewsletterTable"/>
        <w:tblW w:w="3220" w:type="pct"/>
        <w:tblLook w:val="0660" w:firstRow="1" w:lastRow="1" w:firstColumn="0" w:lastColumn="0" w:noHBand="1" w:noVBand="1"/>
        <w:tblDescription w:val="Intro letter"/>
      </w:tblPr>
      <w:tblGrid>
        <w:gridCol w:w="6955"/>
      </w:tblGrid>
      <w:tr w:rsidR="005D5BF5" w14:paraId="5C1AE885" w14:textId="77777777" w:rsidTr="005D5B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5C1AE884" w14:textId="77777777" w:rsidR="005D5BF5" w:rsidRDefault="005D5BF5">
            <w:pPr>
              <w:pStyle w:val="TableSpace"/>
            </w:pPr>
          </w:p>
        </w:tc>
      </w:tr>
      <w:tr w:rsidR="005D5BF5" w14:paraId="5C1AE889" w14:textId="77777777" w:rsidTr="005D5BF5">
        <w:tc>
          <w:tcPr>
            <w:tcW w:w="6955" w:type="dxa"/>
          </w:tcPr>
          <w:p w14:paraId="5C1AE886" w14:textId="77777777" w:rsidR="008C7414" w:rsidRPr="009A130D" w:rsidRDefault="005E0495" w:rsidP="00056AAE">
            <w:pPr>
              <w:spacing w:before="100" w:after="100"/>
              <w:rPr>
                <w:b/>
                <w:sz w:val="30"/>
                <w:szCs w:val="30"/>
              </w:rPr>
            </w:pPr>
            <w:r w:rsidRPr="009A130D">
              <w:rPr>
                <w:color w:val="704A85" w:themeColor="accent5" w:themeShade="BF"/>
                <w:sz w:val="30"/>
                <w:szCs w:val="30"/>
              </w:rPr>
              <w:t>Why do we study this?</w:t>
            </w:r>
          </w:p>
          <w:p w14:paraId="3DE5E441" w14:textId="35043852" w:rsidR="00C06830" w:rsidRPr="009A130D" w:rsidRDefault="006C2DCC" w:rsidP="009B4880">
            <w:pPr>
              <w:pStyle w:val="ListParagraph"/>
              <w:numPr>
                <w:ilvl w:val="0"/>
                <w:numId w:val="1"/>
              </w:numPr>
              <w:ind w:right="385"/>
            </w:pPr>
            <w:r>
              <w:t>We use a</w:t>
            </w:r>
            <w:r w:rsidR="00C06830" w:rsidRPr="009A130D">
              <w:t xml:space="preserve">rea and surface area to estimate </w:t>
            </w:r>
            <w:r>
              <w:t>how much flooring, wall</w:t>
            </w:r>
            <w:r w:rsidR="00C06830" w:rsidRPr="009A130D">
              <w:t>paper</w:t>
            </w:r>
            <w:r>
              <w:t>,</w:t>
            </w:r>
            <w:r w:rsidR="00C06830" w:rsidRPr="009A130D">
              <w:t xml:space="preserve"> or paint</w:t>
            </w:r>
            <w:r w:rsidR="009A130D">
              <w:t xml:space="preserve"> </w:t>
            </w:r>
            <w:r w:rsidR="00B76850">
              <w:t xml:space="preserve">to purchase for </w:t>
            </w:r>
            <w:r>
              <w:t>home renovation projects.</w:t>
            </w:r>
          </w:p>
          <w:p w14:paraId="19E33E9E" w14:textId="2470EF3B" w:rsidR="00C06830" w:rsidRPr="009A130D" w:rsidRDefault="00C06830" w:rsidP="009B4880">
            <w:pPr>
              <w:pStyle w:val="ListParagraph"/>
              <w:numPr>
                <w:ilvl w:val="0"/>
                <w:numId w:val="1"/>
              </w:numPr>
              <w:ind w:right="385"/>
            </w:pPr>
            <w:r w:rsidRPr="009A130D">
              <w:t xml:space="preserve">We use volume when we measure liquids </w:t>
            </w:r>
            <w:r w:rsidR="009B4880">
              <w:t xml:space="preserve">for recipes or </w:t>
            </w:r>
            <w:r w:rsidRPr="009A130D">
              <w:t>when we fuel our cars.</w:t>
            </w:r>
            <w:r w:rsidR="009B4880">
              <w:t xml:space="preserve"> Choosing to buy </w:t>
            </w:r>
            <w:r w:rsidRPr="009A130D">
              <w:t xml:space="preserve">soda </w:t>
            </w:r>
            <w:r w:rsidR="009B4880">
              <w:t>in</w:t>
            </w:r>
            <w:r w:rsidRPr="009A130D">
              <w:t>12 oz. cans or 20 oz. bottles</w:t>
            </w:r>
            <w:r w:rsidR="009B4880">
              <w:t xml:space="preserve"> also requires an understanding of</w:t>
            </w:r>
            <w:r w:rsidRPr="009A130D">
              <w:t xml:space="preserve"> volume.</w:t>
            </w:r>
          </w:p>
          <w:p w14:paraId="5C1AE888" w14:textId="7098B7B6" w:rsidR="00FF0899" w:rsidRPr="00FF0899" w:rsidRDefault="00FF0899" w:rsidP="00283785">
            <w:pPr>
              <w:pStyle w:val="ListParagraph"/>
              <w:ind w:left="522"/>
            </w:pPr>
          </w:p>
        </w:tc>
      </w:tr>
      <w:tr w:rsidR="005D5BF5" w14:paraId="5C1AE88B" w14:textId="77777777" w:rsidTr="00045B9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80"/>
        </w:trPr>
        <w:tc>
          <w:tcPr>
            <w:tcW w:w="0" w:type="auto"/>
          </w:tcPr>
          <w:p w14:paraId="5C1AE88A" w14:textId="77777777" w:rsidR="005D5BF5" w:rsidRDefault="005D5BF5">
            <w:pPr>
              <w:pStyle w:val="TableSpace"/>
            </w:pPr>
          </w:p>
        </w:tc>
      </w:tr>
    </w:tbl>
    <w:p w14:paraId="674BBD0E" w14:textId="77777777" w:rsidR="003B5523" w:rsidRPr="009A130D" w:rsidRDefault="003B5523" w:rsidP="003B5523">
      <w:pPr>
        <w:ind w:left="0"/>
        <w:rPr>
          <w:color w:val="704A85" w:themeColor="accent5" w:themeShade="BF"/>
          <w:sz w:val="32"/>
          <w:szCs w:val="32"/>
        </w:rPr>
      </w:pPr>
      <w:r w:rsidRPr="009A130D">
        <w:rPr>
          <w:color w:val="704A85" w:themeColor="accent5" w:themeShade="BF"/>
          <w:sz w:val="32"/>
          <w:szCs w:val="32"/>
        </w:rPr>
        <w:t>How we will show what we have learned…</w:t>
      </w:r>
    </w:p>
    <w:tbl>
      <w:tblPr>
        <w:tblStyle w:val="TableGrid"/>
        <w:tblpPr w:leftFromText="180" w:rightFromText="180" w:vertAnchor="text" w:horzAnchor="margin" w:tblpX="108" w:tblpY="176"/>
        <w:tblW w:w="0" w:type="auto"/>
        <w:tblLook w:val="04A0" w:firstRow="1" w:lastRow="0" w:firstColumn="1" w:lastColumn="0" w:noHBand="0" w:noVBand="1"/>
      </w:tblPr>
      <w:tblGrid>
        <w:gridCol w:w="2988"/>
        <w:gridCol w:w="3960"/>
      </w:tblGrid>
      <w:tr w:rsidR="003B5523" w:rsidRPr="003B2CE8" w14:paraId="7062CCD4" w14:textId="77777777" w:rsidTr="00C41CD0">
        <w:trPr>
          <w:trHeight w:val="197"/>
        </w:trPr>
        <w:tc>
          <w:tcPr>
            <w:tcW w:w="2988" w:type="dxa"/>
          </w:tcPr>
          <w:p w14:paraId="363E0D43" w14:textId="77777777" w:rsidR="003B5523" w:rsidRPr="00C41CD0" w:rsidRDefault="003B5523" w:rsidP="003B5523">
            <w:pPr>
              <w:jc w:val="center"/>
              <w:rPr>
                <w:szCs w:val="24"/>
              </w:rPr>
            </w:pPr>
            <w:r w:rsidRPr="00C41CD0">
              <w:rPr>
                <w:szCs w:val="24"/>
              </w:rPr>
              <w:t>Formative Assessments</w:t>
            </w:r>
          </w:p>
        </w:tc>
        <w:tc>
          <w:tcPr>
            <w:tcW w:w="3960" w:type="dxa"/>
            <w:vAlign w:val="center"/>
          </w:tcPr>
          <w:p w14:paraId="058F9564" w14:textId="77777777" w:rsidR="003B5523" w:rsidRPr="00C41CD0" w:rsidRDefault="003B5523" w:rsidP="00B506CF">
            <w:pPr>
              <w:jc w:val="center"/>
              <w:rPr>
                <w:szCs w:val="24"/>
              </w:rPr>
            </w:pPr>
            <w:r w:rsidRPr="00C41CD0">
              <w:rPr>
                <w:szCs w:val="24"/>
              </w:rPr>
              <w:t>Summative Assessments</w:t>
            </w:r>
          </w:p>
        </w:tc>
      </w:tr>
      <w:tr w:rsidR="003B5523" w:rsidRPr="00283785" w14:paraId="4B14433B" w14:textId="77777777" w:rsidTr="00C41CD0">
        <w:trPr>
          <w:trHeight w:val="1853"/>
        </w:trPr>
        <w:tc>
          <w:tcPr>
            <w:tcW w:w="2988" w:type="dxa"/>
          </w:tcPr>
          <w:p w14:paraId="1958E75D" w14:textId="77777777" w:rsidR="003B5523" w:rsidRPr="009A130D" w:rsidRDefault="003B5523" w:rsidP="003B5523">
            <w:pPr>
              <w:ind w:firstLine="720"/>
              <w:rPr>
                <w:rFonts w:eastAsia="Times New Roman" w:cs="Times New Roman"/>
              </w:rPr>
            </w:pPr>
          </w:p>
          <w:p w14:paraId="02B0A87D" w14:textId="77777777" w:rsidR="003B5523" w:rsidRPr="009A130D" w:rsidRDefault="003B5523" w:rsidP="003B5523">
            <w:pPr>
              <w:ind w:left="0"/>
              <w:rPr>
                <w:rFonts w:eastAsia="Times New Roman" w:cs="Times New Roman"/>
                <w:sz w:val="20"/>
                <w:szCs w:val="20"/>
              </w:rPr>
            </w:pPr>
            <w:r w:rsidRPr="009A130D">
              <w:rPr>
                <w:rFonts w:eastAsia="Times New Roman" w:cs="Times New Roman"/>
                <w:sz w:val="20"/>
                <w:szCs w:val="20"/>
              </w:rPr>
              <w:t xml:space="preserve">Ongoing formative assessments during lesson &amp; homework activities will help in monitoring </w:t>
            </w:r>
            <w:r w:rsidRPr="009A130D">
              <w:rPr>
                <w:rFonts w:eastAsia="Times New Roman" w:cs="Times New Roman"/>
                <w:iCs/>
                <w:sz w:val="20"/>
                <w:szCs w:val="20"/>
              </w:rPr>
              <w:t>learning</w:t>
            </w:r>
            <w:r w:rsidRPr="009A130D">
              <w:rPr>
                <w:rFonts w:eastAsia="Times New Roman" w:cs="Times New Roman"/>
                <w:sz w:val="20"/>
                <w:szCs w:val="20"/>
              </w:rPr>
              <w:t xml:space="preserve"> and providing feedback for students. </w:t>
            </w:r>
          </w:p>
          <w:p w14:paraId="4E3C84BF" w14:textId="77777777" w:rsidR="003B5523" w:rsidRPr="009A130D" w:rsidRDefault="003B5523" w:rsidP="003B5523">
            <w:pPr>
              <w:ind w:left="0"/>
            </w:pPr>
          </w:p>
        </w:tc>
        <w:tc>
          <w:tcPr>
            <w:tcW w:w="3960" w:type="dxa"/>
          </w:tcPr>
          <w:p w14:paraId="02BD7C38" w14:textId="77777777" w:rsidR="003B5523" w:rsidRPr="009A130D" w:rsidRDefault="003B5523" w:rsidP="003B5523">
            <w:pPr>
              <w:ind w:left="0" w:right="0"/>
            </w:pPr>
          </w:p>
          <w:p w14:paraId="3A5318E1" w14:textId="77777777" w:rsidR="003B5523" w:rsidRPr="009A130D" w:rsidRDefault="003B5523" w:rsidP="003B5523">
            <w:pPr>
              <w:ind w:left="0" w:right="0"/>
              <w:rPr>
                <w:rFonts w:eastAsia="Times New Roman" w:cs="Times New Roman"/>
              </w:rPr>
            </w:pPr>
            <w:r w:rsidRPr="009A130D">
              <w:rPr>
                <w:rFonts w:eastAsia="Times New Roman" w:cs="Times New Roman"/>
              </w:rPr>
              <w:t xml:space="preserve">Summative assessments to measure learning at the end of concepts will include the following: </w:t>
            </w:r>
          </w:p>
          <w:p w14:paraId="20EE53D9" w14:textId="77777777" w:rsidR="003B5523" w:rsidRPr="009A130D" w:rsidRDefault="003B5523" w:rsidP="003B5523">
            <w:pPr>
              <w:ind w:left="72" w:right="0"/>
            </w:pPr>
          </w:p>
          <w:p w14:paraId="21F8907A" w14:textId="65595B9A" w:rsidR="00354204" w:rsidRPr="009A130D" w:rsidRDefault="00BC2139" w:rsidP="00CC3237">
            <w:pPr>
              <w:pStyle w:val="ListParagraph"/>
              <w:numPr>
                <w:ilvl w:val="0"/>
                <w:numId w:val="6"/>
              </w:numPr>
            </w:pPr>
            <w:r w:rsidRPr="009A130D">
              <w:t xml:space="preserve">Test: </w:t>
            </w:r>
            <w:r w:rsidR="00CC3237" w:rsidRPr="009A130D">
              <w:t>Area</w:t>
            </w:r>
          </w:p>
          <w:p w14:paraId="63640400" w14:textId="0F3FC1CA" w:rsidR="003B5523" w:rsidRPr="009A130D" w:rsidRDefault="00CC3237" w:rsidP="00BC2139">
            <w:pPr>
              <w:pStyle w:val="ListParagraph"/>
              <w:numPr>
                <w:ilvl w:val="0"/>
                <w:numId w:val="6"/>
              </w:numPr>
            </w:pPr>
            <w:r w:rsidRPr="009A130D">
              <w:t>Unit 5</w:t>
            </w:r>
            <w:r w:rsidR="003B5523" w:rsidRPr="009A130D">
              <w:t xml:space="preserve"> Exam (district wide)</w:t>
            </w:r>
          </w:p>
          <w:p w14:paraId="0E7C2140" w14:textId="77777777" w:rsidR="003B5523" w:rsidRPr="009A130D" w:rsidRDefault="003B5523" w:rsidP="003B5523">
            <w:pPr>
              <w:pStyle w:val="ListParagraph"/>
            </w:pPr>
          </w:p>
        </w:tc>
      </w:tr>
    </w:tbl>
    <w:p w14:paraId="74497CEA" w14:textId="57E3A032" w:rsidR="00A9522F" w:rsidRPr="00283785" w:rsidRDefault="00A9522F" w:rsidP="00056AAE">
      <w:pPr>
        <w:spacing w:before="100" w:after="100" w:line="240" w:lineRule="auto"/>
        <w:rPr>
          <w:color w:val="704A85" w:themeColor="accent5" w:themeShade="BF"/>
          <w:sz w:val="18"/>
          <w:szCs w:val="18"/>
        </w:rPr>
      </w:pPr>
    </w:p>
    <w:p w14:paraId="5C1AE89E" w14:textId="2B2D44CD" w:rsidR="008C7414" w:rsidRDefault="008C7414" w:rsidP="00056AAE">
      <w:pPr>
        <w:ind w:left="0"/>
      </w:pPr>
    </w:p>
    <w:p w14:paraId="02B53B73" w14:textId="5ADFD78B" w:rsidR="00C76904" w:rsidRDefault="00C76904" w:rsidP="00056AAE">
      <w:pPr>
        <w:ind w:left="0"/>
      </w:pPr>
    </w:p>
    <w:tbl>
      <w:tblPr>
        <w:tblStyle w:val="NewsletterTable"/>
        <w:tblW w:w="3220" w:type="pct"/>
        <w:tblLook w:val="0660" w:firstRow="1" w:lastRow="1" w:firstColumn="0" w:lastColumn="0" w:noHBand="1" w:noVBand="1"/>
        <w:tblDescription w:val="Title"/>
      </w:tblPr>
      <w:tblGrid>
        <w:gridCol w:w="6955"/>
      </w:tblGrid>
      <w:tr w:rsidR="00C76904" w14:paraId="561C8919" w14:textId="77777777" w:rsidTr="00C01E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5C0F682E" w14:textId="22BD0BE5" w:rsidR="00C76904" w:rsidRPr="00FB3FBF" w:rsidRDefault="00C76904" w:rsidP="00C01E2B">
            <w:pPr>
              <w:pStyle w:val="Title"/>
              <w:rPr>
                <w:sz w:val="40"/>
                <w:szCs w:val="40"/>
              </w:rPr>
            </w:pPr>
            <w:r w:rsidRPr="000722A5">
              <w:rPr>
                <w:b/>
                <w:sz w:val="40"/>
                <w:szCs w:val="40"/>
              </w:rPr>
              <w:t>Geometry Unit 6</w:t>
            </w:r>
            <w:r>
              <w:rPr>
                <w:b/>
                <w:sz w:val="40"/>
                <w:szCs w:val="40"/>
              </w:rPr>
              <w:t xml:space="preserve"> (Continued)</w:t>
            </w:r>
            <w:r w:rsidRPr="00FB3FBF">
              <w:rPr>
                <w:sz w:val="40"/>
                <w:szCs w:val="40"/>
              </w:rPr>
              <w:t xml:space="preserve">  </w:t>
            </w:r>
            <w:r w:rsidRPr="000722A5">
              <w:rPr>
                <w:i/>
                <w:sz w:val="40"/>
                <w:szCs w:val="40"/>
              </w:rPr>
              <w:t>Probability</w:t>
            </w:r>
          </w:p>
        </w:tc>
      </w:tr>
      <w:tr w:rsidR="00C76904" w14:paraId="4B1D5ADD" w14:textId="77777777" w:rsidTr="00C01E2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1FC45C80" w14:textId="77777777" w:rsidR="00C76904" w:rsidRDefault="00C76904" w:rsidP="00C01E2B">
            <w:pPr>
              <w:pStyle w:val="TableSpace"/>
            </w:pPr>
          </w:p>
        </w:tc>
      </w:tr>
    </w:tbl>
    <w:p w14:paraId="4033AB40" w14:textId="77777777" w:rsidR="00C76904" w:rsidRPr="009A130D" w:rsidRDefault="00C76904" w:rsidP="00C76904">
      <w:pPr>
        <w:spacing w:before="100" w:after="100" w:line="240" w:lineRule="auto"/>
        <w:rPr>
          <w:color w:val="704A85" w:themeColor="accent5" w:themeShade="BF"/>
          <w:sz w:val="30"/>
          <w:szCs w:val="30"/>
        </w:rPr>
      </w:pPr>
      <w:r w:rsidRPr="009A130D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0" wp14:anchorId="22C6B9FC" wp14:editId="3CD9B923">
                <wp:simplePos x="0" y="0"/>
                <mc:AlternateContent>
                  <mc:Choice Requires="wp14">
                    <wp:positionH relativeFrom="page">
                      <wp14:pctPosHOffset>66900</wp14:pctPosHOffset>
                    </wp:positionH>
                  </mc:Choice>
                  <mc:Fallback>
                    <wp:positionH relativeFrom="page">
                      <wp:posOffset>5199380</wp:posOffset>
                    </wp:positionH>
                  </mc:Fallback>
                </mc:AlternateContent>
                <wp:positionV relativeFrom="margin">
                  <wp:align>top</wp:align>
                </wp:positionV>
                <wp:extent cx="3067050" cy="7286625"/>
                <wp:effectExtent l="0" t="0" r="5715" b="9525"/>
                <wp:wrapSquare wrapText="left"/>
                <wp:docPr id="1" name="Text Box 1" descr="Newsletter sideb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7286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F841AC" w14:textId="77777777" w:rsidR="00C76904" w:rsidRDefault="00C76904" w:rsidP="00C76904">
                            <w:pPr>
                              <w:pStyle w:val="Photo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690029" wp14:editId="6037E9C1">
                                  <wp:extent cx="2174240" cy="1622425"/>
                                  <wp:effectExtent l="0" t="0" r="0" b="0"/>
                                  <wp:docPr id="42" name="Pictur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untitled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74240" cy="16224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3FC4DF5" w14:textId="77777777" w:rsidR="00C76904" w:rsidRDefault="00C76904" w:rsidP="00C76904">
                            <w:pPr>
                              <w:pStyle w:val="Heading1"/>
                            </w:pPr>
                            <w:r>
                              <w:t>Sample Problem:</w:t>
                            </w:r>
                          </w:p>
                          <w:p w14:paraId="41478E30" w14:textId="77777777" w:rsidR="00C76904" w:rsidRPr="00BE26AD" w:rsidRDefault="00C76904" w:rsidP="00C76904">
                            <w:r w:rsidRPr="00BE26AD">
                              <w:t>Alexander is playing a game where he must roll 2 dice.  If Alexander rolls a 7 or more, he wins the game.  What is the probability of Alexander winning the game?</w:t>
                            </w:r>
                          </w:p>
                          <w:tbl>
                            <w:tblPr>
                              <w:tblStyle w:val="NewsletterTable"/>
                              <w:tblW w:w="5000" w:type="pct"/>
                              <w:jc w:val="center"/>
                              <w:tblLook w:val="04A0" w:firstRow="1" w:lastRow="0" w:firstColumn="1" w:lastColumn="0" w:noHBand="0" w:noVBand="1"/>
                              <w:tblDescription w:val="Announcement table"/>
                            </w:tblPr>
                            <w:tblGrid>
                              <w:gridCol w:w="3424"/>
                            </w:tblGrid>
                            <w:tr w:rsidR="00C76904" w14:paraId="73E03D20" w14:textId="77777777" w:rsidTr="003B5523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60"/>
                                <w:jc w:val="center"/>
                              </w:trPr>
                              <w:tc>
                                <w:tcPr>
                                  <w:tcW w:w="3439" w:type="dxa"/>
                                  <w:tcBorders>
                                    <w:bottom w:val="nil"/>
                                  </w:tcBorders>
                                </w:tcPr>
                                <w:p w14:paraId="7126ADA3" w14:textId="77777777" w:rsidR="00C76904" w:rsidRDefault="00C76904">
                                  <w:pPr>
                                    <w:pStyle w:val="TableSpace"/>
                                  </w:pPr>
                                </w:p>
                              </w:tc>
                            </w:tr>
                            <w:tr w:rsidR="00C76904" w14:paraId="58151126" w14:textId="77777777" w:rsidTr="005D5BF5">
                              <w:trPr>
                                <w:trHeight w:val="5760"/>
                                <w:jc w:val="center"/>
                              </w:trPr>
                              <w:tc>
                                <w:tcPr>
                                  <w:tcW w:w="34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C95D8A7" w14:textId="77777777" w:rsidR="00C76904" w:rsidRDefault="00C76904" w:rsidP="003B5523">
                                  <w:pPr>
                                    <w:pStyle w:val="Heading1"/>
                                    <w:ind w:left="0"/>
                                    <w:outlineLvl w:val="0"/>
                                  </w:pPr>
                                  <w:r>
                                    <w:t xml:space="preserve">  Additional Support:</w:t>
                                  </w:r>
                                </w:p>
                                <w:p w14:paraId="1BA56B64" w14:textId="77777777" w:rsidR="00C76904" w:rsidRPr="009A130D" w:rsidRDefault="00C76904" w:rsidP="00056AAE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 w:rsidRPr="009A130D">
                                    <w:t>Check the teacher web page and Canvas page for notes, activities, and assignments.</w:t>
                                  </w:r>
                                </w:p>
                                <w:p w14:paraId="3415A462" w14:textId="77777777" w:rsidR="00C76904" w:rsidRPr="009A130D" w:rsidRDefault="00C76904" w:rsidP="00056AAE">
                                  <w:pPr>
                                    <w:pStyle w:val="ListParagraph"/>
                                    <w:ind w:left="864"/>
                                  </w:pPr>
                                </w:p>
                                <w:p w14:paraId="3D502143" w14:textId="77777777" w:rsidR="00C76904" w:rsidRPr="009A130D" w:rsidRDefault="00C76904" w:rsidP="00056AAE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 w:rsidRPr="009A130D">
                                    <w:t>Search the topic on the web. We recommend using Khan Academy.</w:t>
                                  </w:r>
                                </w:p>
                                <w:p w14:paraId="4618E321" w14:textId="77777777" w:rsidR="00C76904" w:rsidRPr="009A130D" w:rsidRDefault="00C76904" w:rsidP="00056AAE">
                                  <w:pPr>
                                    <w:pStyle w:val="ListParagraph"/>
                                    <w:ind w:left="864"/>
                                  </w:pPr>
                                </w:p>
                                <w:p w14:paraId="43CE3005" w14:textId="77777777" w:rsidR="00C76904" w:rsidRDefault="00C76904" w:rsidP="008C7414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 w:rsidRPr="009A130D">
                                    <w:t>Attend tutorials.</w:t>
                                  </w:r>
                                </w:p>
                              </w:tc>
                            </w:tr>
                          </w:tbl>
                          <w:p w14:paraId="3B3FB6C5" w14:textId="77777777" w:rsidR="00C76904" w:rsidRDefault="00C76904" w:rsidP="00C76904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" tIns="0" rIns="18288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28600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6B9FC" id="Text Box 1" o:spid="_x0000_s1027" type="#_x0000_t202" alt="Newsletter sidebar 1" style="position:absolute;left:0;text-align:left;margin-left:0;margin-top:0;width:241.5pt;height:573.75pt;z-index:251660800;visibility:visible;mso-wrap-style:square;mso-width-percent:286;mso-height-percent:0;mso-left-percent:669;mso-wrap-distance-left:9pt;mso-wrap-distance-top:0;mso-wrap-distance-right:9pt;mso-wrap-distance-bottom:0;mso-position-horizontal-relative:page;mso-position-vertical:top;mso-position-vertical-relative:margin;mso-width-percent:286;mso-height-percent:0;mso-left-percent:669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" o:allowoverlap="f" filled="f" stroked="f" strokeweight=".5pt">
                <v:textbox inset="1.44pt,0,1.44pt,0">
                  <w:txbxContent>
                    <w:p w14:paraId="79F841AC" w14:textId="77777777" w:rsidR="00C76904" w:rsidRDefault="00C76904" w:rsidP="00C76904">
                      <w:pPr>
                        <w:pStyle w:val="Pho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D690029" wp14:editId="6037E9C1">
                            <wp:extent cx="2174240" cy="1622425"/>
                            <wp:effectExtent l="0" t="0" r="0" b="0"/>
                            <wp:docPr id="42" name="Picture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untitled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74240" cy="16224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3FC4DF5" w14:textId="77777777" w:rsidR="00C76904" w:rsidRDefault="00C76904" w:rsidP="00C76904">
                      <w:pPr>
                        <w:pStyle w:val="Heading1"/>
                      </w:pPr>
                      <w:r>
                        <w:t>Sample Problem:</w:t>
                      </w:r>
                    </w:p>
                    <w:p w14:paraId="41478E30" w14:textId="77777777" w:rsidR="00C76904" w:rsidRPr="00BE26AD" w:rsidRDefault="00C76904" w:rsidP="00C76904">
                      <w:r w:rsidRPr="00BE26AD">
                        <w:t>Alexander is playing a game where he must roll 2 dice.  If Alexander rolls a 7 or more, he wins the game.  What is the probability of Alexander winning the game?</w:t>
                      </w:r>
                    </w:p>
                    <w:tbl>
                      <w:tblPr>
                        <w:tblStyle w:val="NewsletterTable"/>
                        <w:tblW w:w="5000" w:type="pct"/>
                        <w:jc w:val="center"/>
                        <w:tblLook w:val="04A0" w:firstRow="1" w:lastRow="0" w:firstColumn="1" w:lastColumn="0" w:noHBand="0" w:noVBand="1"/>
                        <w:tblDescription w:val="Announcement table"/>
                      </w:tblPr>
                      <w:tblGrid>
                        <w:gridCol w:w="3424"/>
                      </w:tblGrid>
                      <w:tr w:rsidR="00C76904" w14:paraId="73E03D20" w14:textId="77777777" w:rsidTr="003B5523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60"/>
                          <w:jc w:val="center"/>
                        </w:trPr>
                        <w:tc>
                          <w:tcPr>
                            <w:tcW w:w="3439" w:type="dxa"/>
                            <w:tcBorders>
                              <w:bottom w:val="nil"/>
                            </w:tcBorders>
                          </w:tcPr>
                          <w:p w14:paraId="7126ADA3" w14:textId="77777777" w:rsidR="00C76904" w:rsidRDefault="00C76904">
                            <w:pPr>
                              <w:pStyle w:val="TableSpace"/>
                            </w:pPr>
                          </w:p>
                        </w:tc>
                      </w:tr>
                      <w:tr w:rsidR="00C76904" w14:paraId="58151126" w14:textId="77777777" w:rsidTr="005D5BF5">
                        <w:trPr>
                          <w:trHeight w:val="5760"/>
                          <w:jc w:val="center"/>
                        </w:trPr>
                        <w:tc>
                          <w:tcPr>
                            <w:tcW w:w="343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C95D8A7" w14:textId="77777777" w:rsidR="00C76904" w:rsidRDefault="00C76904" w:rsidP="003B5523">
                            <w:pPr>
                              <w:pStyle w:val="Heading1"/>
                              <w:ind w:left="0"/>
                              <w:outlineLvl w:val="0"/>
                            </w:pPr>
                            <w:r>
                              <w:t xml:space="preserve">  Additional Support:</w:t>
                            </w:r>
                          </w:p>
                          <w:p w14:paraId="1BA56B64" w14:textId="77777777" w:rsidR="00C76904" w:rsidRPr="009A130D" w:rsidRDefault="00C76904" w:rsidP="00056AA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9A130D">
                              <w:t>Check the teacher web page and Canvas page for notes, activities, and assignments.</w:t>
                            </w:r>
                          </w:p>
                          <w:p w14:paraId="3415A462" w14:textId="77777777" w:rsidR="00C76904" w:rsidRPr="009A130D" w:rsidRDefault="00C76904" w:rsidP="00056AAE">
                            <w:pPr>
                              <w:pStyle w:val="ListParagraph"/>
                              <w:ind w:left="864"/>
                            </w:pPr>
                          </w:p>
                          <w:p w14:paraId="3D502143" w14:textId="77777777" w:rsidR="00C76904" w:rsidRPr="009A130D" w:rsidRDefault="00C76904" w:rsidP="00056AA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9A130D">
                              <w:t>Search the topic on the web. We recommend using Khan Academy.</w:t>
                            </w:r>
                          </w:p>
                          <w:p w14:paraId="4618E321" w14:textId="77777777" w:rsidR="00C76904" w:rsidRPr="009A130D" w:rsidRDefault="00C76904" w:rsidP="00056AAE">
                            <w:pPr>
                              <w:pStyle w:val="ListParagraph"/>
                              <w:ind w:left="864"/>
                            </w:pPr>
                          </w:p>
                          <w:p w14:paraId="43CE3005" w14:textId="77777777" w:rsidR="00C76904" w:rsidRDefault="00C76904" w:rsidP="008C741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9A130D">
                              <w:t>Attend tutorials.</w:t>
                            </w:r>
                          </w:p>
                        </w:tc>
                      </w:tr>
                    </w:tbl>
                    <w:p w14:paraId="3B3FB6C5" w14:textId="77777777" w:rsidR="00C76904" w:rsidRDefault="00C76904" w:rsidP="00C76904">
                      <w:pPr>
                        <w:pStyle w:val="NoSpacing"/>
                      </w:pP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 w:rsidRPr="009A130D">
        <w:rPr>
          <w:color w:val="704A85" w:themeColor="accent5" w:themeShade="BF"/>
          <w:sz w:val="30"/>
          <w:szCs w:val="30"/>
        </w:rPr>
        <w:t>Our Learning Goals:</w:t>
      </w:r>
    </w:p>
    <w:p w14:paraId="193D7D5C" w14:textId="77777777" w:rsidR="00C76904" w:rsidRPr="00E87C99" w:rsidRDefault="00C76904" w:rsidP="00C76904">
      <w:pPr>
        <w:rPr>
          <w:sz w:val="32"/>
          <w:szCs w:val="32"/>
        </w:rPr>
      </w:pPr>
      <w:r w:rsidRPr="00E87C99">
        <w:rPr>
          <w:sz w:val="32"/>
          <w:szCs w:val="32"/>
        </w:rPr>
        <w:t>We will…</w:t>
      </w:r>
    </w:p>
    <w:p w14:paraId="66FEF45B" w14:textId="77777777" w:rsidR="00C76904" w:rsidRPr="00584B38" w:rsidRDefault="00C76904" w:rsidP="00C76904">
      <w:pPr>
        <w:pStyle w:val="ListParagraph"/>
        <w:numPr>
          <w:ilvl w:val="0"/>
          <w:numId w:val="3"/>
        </w:numPr>
        <w:tabs>
          <w:tab w:val="left" w:pos="6660"/>
        </w:tabs>
        <w:ind w:left="540" w:right="720"/>
        <w:rPr>
          <w:sz w:val="18"/>
          <w:szCs w:val="18"/>
        </w:rPr>
      </w:pPr>
      <w:r>
        <w:t>calculate experimental and theoretical probabilities.</w:t>
      </w:r>
    </w:p>
    <w:p w14:paraId="5DF14144" w14:textId="77777777" w:rsidR="00C76904" w:rsidRPr="00584B38" w:rsidRDefault="00C76904" w:rsidP="00C76904">
      <w:pPr>
        <w:pStyle w:val="ListParagraph"/>
        <w:numPr>
          <w:ilvl w:val="0"/>
          <w:numId w:val="3"/>
        </w:numPr>
        <w:tabs>
          <w:tab w:val="left" w:pos="6660"/>
        </w:tabs>
        <w:ind w:left="540" w:right="720"/>
        <w:rPr>
          <w:sz w:val="18"/>
          <w:szCs w:val="18"/>
        </w:rPr>
      </w:pPr>
      <w:r>
        <w:t>use segment and area models to find the probabilities of events.</w:t>
      </w:r>
    </w:p>
    <w:p w14:paraId="0B61B15C" w14:textId="77777777" w:rsidR="00C76904" w:rsidRPr="00584B38" w:rsidRDefault="00C76904" w:rsidP="00C76904">
      <w:pPr>
        <w:pStyle w:val="ListParagraph"/>
        <w:numPr>
          <w:ilvl w:val="0"/>
          <w:numId w:val="3"/>
        </w:numPr>
        <w:tabs>
          <w:tab w:val="left" w:pos="6660"/>
        </w:tabs>
        <w:ind w:left="540" w:right="720"/>
        <w:rPr>
          <w:sz w:val="18"/>
          <w:szCs w:val="18"/>
        </w:rPr>
      </w:pPr>
      <w:r>
        <w:t>use permutations and combinations to solve problems.</w:t>
      </w:r>
    </w:p>
    <w:p w14:paraId="3DDDE03A" w14:textId="77777777" w:rsidR="00C76904" w:rsidRPr="00584B38" w:rsidRDefault="00C76904" w:rsidP="00C76904">
      <w:pPr>
        <w:pStyle w:val="ListParagraph"/>
        <w:numPr>
          <w:ilvl w:val="0"/>
          <w:numId w:val="3"/>
        </w:numPr>
        <w:tabs>
          <w:tab w:val="left" w:pos="6660"/>
        </w:tabs>
        <w:ind w:left="540" w:right="720"/>
        <w:rPr>
          <w:sz w:val="18"/>
          <w:szCs w:val="18"/>
        </w:rPr>
      </w:pPr>
      <w:r>
        <w:t>identify independent and dependent events, as well as find compound probabilities.</w:t>
      </w:r>
    </w:p>
    <w:tbl>
      <w:tblPr>
        <w:tblStyle w:val="NewsletterTable"/>
        <w:tblW w:w="3220" w:type="pct"/>
        <w:tblLook w:val="0660" w:firstRow="1" w:lastRow="1" w:firstColumn="0" w:lastColumn="0" w:noHBand="1" w:noVBand="1"/>
        <w:tblDescription w:val="Intro letter"/>
      </w:tblPr>
      <w:tblGrid>
        <w:gridCol w:w="6955"/>
      </w:tblGrid>
      <w:tr w:rsidR="00C76904" w14:paraId="259823E1" w14:textId="77777777" w:rsidTr="00C01E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03EFE7B1" w14:textId="77777777" w:rsidR="00C76904" w:rsidRDefault="00C76904" w:rsidP="00C01E2B">
            <w:pPr>
              <w:pStyle w:val="TableSpace"/>
            </w:pPr>
          </w:p>
        </w:tc>
      </w:tr>
      <w:tr w:rsidR="00C76904" w14:paraId="07AF0270" w14:textId="77777777" w:rsidTr="00C01E2B">
        <w:tc>
          <w:tcPr>
            <w:tcW w:w="6955" w:type="dxa"/>
          </w:tcPr>
          <w:p w14:paraId="58A53984" w14:textId="77777777" w:rsidR="00C76904" w:rsidRPr="009A130D" w:rsidRDefault="00C76904" w:rsidP="00C01E2B">
            <w:pPr>
              <w:spacing w:before="100" w:after="100"/>
              <w:rPr>
                <w:b/>
                <w:sz w:val="30"/>
                <w:szCs w:val="30"/>
              </w:rPr>
            </w:pPr>
            <w:r w:rsidRPr="009A130D">
              <w:rPr>
                <w:color w:val="704A85" w:themeColor="accent5" w:themeShade="BF"/>
                <w:sz w:val="30"/>
                <w:szCs w:val="30"/>
              </w:rPr>
              <w:t>Why do we study this?</w:t>
            </w:r>
          </w:p>
          <w:p w14:paraId="559C616E" w14:textId="77777777" w:rsidR="00C76904" w:rsidRPr="00BE26AD" w:rsidRDefault="00C76904" w:rsidP="00C01E2B">
            <w:pPr>
              <w:pStyle w:val="ListParagraph"/>
              <w:numPr>
                <w:ilvl w:val="0"/>
                <w:numId w:val="1"/>
              </w:numPr>
              <w:ind w:right="655"/>
            </w:pPr>
            <w:r w:rsidRPr="00BE26AD">
              <w:t xml:space="preserve">In our lives we are always </w:t>
            </w:r>
            <w:r>
              <w:t>exposed to</w:t>
            </w:r>
            <w:r w:rsidRPr="00BE26AD">
              <w:t xml:space="preserve"> risks.  Probability theory gives us one way to thin</w:t>
            </w:r>
            <w:r>
              <w:t>k</w:t>
            </w:r>
            <w:r w:rsidRPr="00BE26AD">
              <w:t xml:space="preserve"> about these risks.</w:t>
            </w:r>
          </w:p>
          <w:p w14:paraId="6B52A90D" w14:textId="77777777" w:rsidR="00C76904" w:rsidRPr="00BE26AD" w:rsidRDefault="00C76904" w:rsidP="00C01E2B">
            <w:pPr>
              <w:pStyle w:val="ListParagraph"/>
              <w:numPr>
                <w:ilvl w:val="0"/>
                <w:numId w:val="1"/>
              </w:numPr>
              <w:ind w:right="655"/>
            </w:pPr>
            <w:r w:rsidRPr="00BE26AD">
              <w:t>Medical researchers use statistics and probability to establish the likelihood that a drug or treatment will be effective.  Social scientists use statistics to make generalizations about people’s behavior</w:t>
            </w:r>
            <w:r>
              <w:t>. Market researchers</w:t>
            </w:r>
            <w:r w:rsidRPr="00BE26AD">
              <w:t xml:space="preserve"> use statist</w:t>
            </w:r>
            <w:r>
              <w:t xml:space="preserve">ical probabilities to help sell </w:t>
            </w:r>
            <w:r w:rsidRPr="00BE26AD">
              <w:t>products.</w:t>
            </w:r>
          </w:p>
          <w:p w14:paraId="5D2C4DBC" w14:textId="77777777" w:rsidR="00C76904" w:rsidRPr="00FF0899" w:rsidRDefault="00C76904" w:rsidP="00C01E2B">
            <w:pPr>
              <w:pStyle w:val="ListParagraph"/>
              <w:ind w:left="864"/>
            </w:pPr>
          </w:p>
        </w:tc>
      </w:tr>
      <w:tr w:rsidR="00C76904" w14:paraId="0ECEE98C" w14:textId="77777777" w:rsidTr="00C01E2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80"/>
        </w:trPr>
        <w:tc>
          <w:tcPr>
            <w:tcW w:w="0" w:type="auto"/>
          </w:tcPr>
          <w:p w14:paraId="5FFD2DB2" w14:textId="77777777" w:rsidR="00C76904" w:rsidRDefault="00C76904" w:rsidP="00C01E2B">
            <w:pPr>
              <w:pStyle w:val="TableSpace"/>
            </w:pPr>
          </w:p>
        </w:tc>
      </w:tr>
    </w:tbl>
    <w:p w14:paraId="32E25835" w14:textId="77777777" w:rsidR="00C76904" w:rsidRPr="009A130D" w:rsidRDefault="00C76904" w:rsidP="00C76904">
      <w:pPr>
        <w:ind w:left="0"/>
        <w:rPr>
          <w:color w:val="704A85" w:themeColor="accent5" w:themeShade="BF"/>
          <w:sz w:val="32"/>
          <w:szCs w:val="32"/>
        </w:rPr>
      </w:pPr>
      <w:r w:rsidRPr="009A130D">
        <w:rPr>
          <w:color w:val="704A85" w:themeColor="accent5" w:themeShade="BF"/>
          <w:sz w:val="32"/>
          <w:szCs w:val="32"/>
        </w:rPr>
        <w:t>How we will show what we have learned…</w:t>
      </w:r>
    </w:p>
    <w:tbl>
      <w:tblPr>
        <w:tblStyle w:val="TableGrid"/>
        <w:tblpPr w:leftFromText="180" w:rightFromText="180" w:vertAnchor="text" w:horzAnchor="margin" w:tblpX="108" w:tblpY="176"/>
        <w:tblW w:w="0" w:type="auto"/>
        <w:tblLook w:val="04A0" w:firstRow="1" w:lastRow="0" w:firstColumn="1" w:lastColumn="0" w:noHBand="0" w:noVBand="1"/>
      </w:tblPr>
      <w:tblGrid>
        <w:gridCol w:w="3168"/>
        <w:gridCol w:w="3780"/>
      </w:tblGrid>
      <w:tr w:rsidR="00C76904" w:rsidRPr="003B2CE8" w14:paraId="33F66976" w14:textId="77777777" w:rsidTr="00C01E2B">
        <w:trPr>
          <w:trHeight w:val="197"/>
        </w:trPr>
        <w:tc>
          <w:tcPr>
            <w:tcW w:w="3168" w:type="dxa"/>
          </w:tcPr>
          <w:p w14:paraId="305EB382" w14:textId="77777777" w:rsidR="00C76904" w:rsidRPr="00BC2139" w:rsidRDefault="00C76904" w:rsidP="00C01E2B">
            <w:pPr>
              <w:jc w:val="center"/>
              <w:rPr>
                <w:sz w:val="24"/>
                <w:szCs w:val="24"/>
              </w:rPr>
            </w:pPr>
            <w:r w:rsidRPr="00BC2139">
              <w:rPr>
                <w:sz w:val="24"/>
                <w:szCs w:val="24"/>
              </w:rPr>
              <w:t>Formative Assessments</w:t>
            </w:r>
          </w:p>
        </w:tc>
        <w:tc>
          <w:tcPr>
            <w:tcW w:w="3780" w:type="dxa"/>
            <w:vAlign w:val="center"/>
          </w:tcPr>
          <w:p w14:paraId="3C195C4A" w14:textId="77777777" w:rsidR="00C76904" w:rsidRPr="00BC2139" w:rsidRDefault="00C76904" w:rsidP="00C01E2B">
            <w:pPr>
              <w:jc w:val="center"/>
              <w:rPr>
                <w:sz w:val="24"/>
                <w:szCs w:val="24"/>
              </w:rPr>
            </w:pPr>
            <w:r w:rsidRPr="00BC2139">
              <w:rPr>
                <w:sz w:val="24"/>
                <w:szCs w:val="24"/>
              </w:rPr>
              <w:t>Summative Assessments</w:t>
            </w:r>
          </w:p>
        </w:tc>
      </w:tr>
      <w:tr w:rsidR="00C76904" w:rsidRPr="00283785" w14:paraId="5EF618B4" w14:textId="77777777" w:rsidTr="00C01E2B">
        <w:trPr>
          <w:trHeight w:val="1853"/>
        </w:trPr>
        <w:tc>
          <w:tcPr>
            <w:tcW w:w="3168" w:type="dxa"/>
          </w:tcPr>
          <w:p w14:paraId="0F38A0E6" w14:textId="77777777" w:rsidR="00C76904" w:rsidRPr="00BE26AD" w:rsidRDefault="00C76904" w:rsidP="00C01E2B">
            <w:pPr>
              <w:ind w:firstLine="720"/>
              <w:rPr>
                <w:rFonts w:eastAsia="Times New Roman" w:cs="Times New Roman"/>
                <w:sz w:val="20"/>
                <w:szCs w:val="20"/>
              </w:rPr>
            </w:pPr>
          </w:p>
          <w:p w14:paraId="0A81408B" w14:textId="77777777" w:rsidR="00C76904" w:rsidRPr="00BE26AD" w:rsidRDefault="00C76904" w:rsidP="00C01E2B">
            <w:pPr>
              <w:ind w:left="0"/>
              <w:rPr>
                <w:rFonts w:eastAsia="Times New Roman" w:cs="Times New Roman"/>
                <w:sz w:val="20"/>
                <w:szCs w:val="20"/>
              </w:rPr>
            </w:pPr>
            <w:r w:rsidRPr="00BE26AD">
              <w:rPr>
                <w:rFonts w:eastAsia="Times New Roman" w:cs="Times New Roman"/>
                <w:sz w:val="20"/>
                <w:szCs w:val="20"/>
              </w:rPr>
              <w:t xml:space="preserve">Ongoing formative assessments during lesson &amp; homework activities will help in monitoring </w:t>
            </w:r>
            <w:r w:rsidRPr="00BE26AD">
              <w:rPr>
                <w:rFonts w:eastAsia="Times New Roman" w:cs="Times New Roman"/>
                <w:iCs/>
                <w:sz w:val="20"/>
                <w:szCs w:val="20"/>
              </w:rPr>
              <w:t>learning</w:t>
            </w:r>
            <w:r w:rsidRPr="00BE26AD">
              <w:rPr>
                <w:rFonts w:eastAsia="Times New Roman" w:cs="Times New Roman"/>
                <w:sz w:val="20"/>
                <w:szCs w:val="20"/>
              </w:rPr>
              <w:t xml:space="preserve"> and providing feedback for students. </w:t>
            </w:r>
          </w:p>
          <w:p w14:paraId="1B95D5B0" w14:textId="77777777" w:rsidR="00C76904" w:rsidRPr="00BE26AD" w:rsidRDefault="00C76904" w:rsidP="00C01E2B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5E337576" w14:textId="77777777" w:rsidR="00C76904" w:rsidRPr="00BE26AD" w:rsidRDefault="00C76904" w:rsidP="00C01E2B">
            <w:pPr>
              <w:ind w:left="0" w:right="0"/>
              <w:rPr>
                <w:sz w:val="20"/>
                <w:szCs w:val="20"/>
              </w:rPr>
            </w:pPr>
          </w:p>
          <w:p w14:paraId="772E165E" w14:textId="77777777" w:rsidR="00C76904" w:rsidRPr="00BE26AD" w:rsidRDefault="00C76904" w:rsidP="00C01E2B">
            <w:pPr>
              <w:ind w:left="0" w:right="0"/>
              <w:rPr>
                <w:rFonts w:eastAsia="Times New Roman" w:cs="Times New Roman"/>
                <w:sz w:val="20"/>
                <w:szCs w:val="20"/>
              </w:rPr>
            </w:pPr>
            <w:r w:rsidRPr="00BE26AD">
              <w:rPr>
                <w:rFonts w:eastAsia="Times New Roman" w:cs="Times New Roman"/>
                <w:sz w:val="20"/>
                <w:szCs w:val="20"/>
              </w:rPr>
              <w:t xml:space="preserve">Summative assessments to measure learning at the end of concepts will include the following: </w:t>
            </w:r>
          </w:p>
          <w:p w14:paraId="3E1D0092" w14:textId="77777777" w:rsidR="00C76904" w:rsidRPr="00BE26AD" w:rsidRDefault="00C76904" w:rsidP="00C01E2B">
            <w:pPr>
              <w:ind w:left="72" w:right="0"/>
              <w:rPr>
                <w:sz w:val="20"/>
                <w:szCs w:val="20"/>
              </w:rPr>
            </w:pPr>
          </w:p>
          <w:p w14:paraId="79ABB495" w14:textId="77777777" w:rsidR="00C76904" w:rsidRDefault="00C76904" w:rsidP="00C01E2B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Test: Probability</w:t>
            </w:r>
          </w:p>
          <w:p w14:paraId="4B3BA646" w14:textId="77777777" w:rsidR="00C76904" w:rsidRPr="00BE26AD" w:rsidRDefault="00C76904" w:rsidP="00C01E2B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Exam (district wide)</w:t>
            </w:r>
          </w:p>
          <w:p w14:paraId="4A66A5DE" w14:textId="77777777" w:rsidR="00C76904" w:rsidRPr="00BE26AD" w:rsidRDefault="00C76904" w:rsidP="00C01E2B">
            <w:pPr>
              <w:pStyle w:val="ListParagraph"/>
              <w:rPr>
                <w:sz w:val="20"/>
                <w:szCs w:val="20"/>
              </w:rPr>
            </w:pPr>
          </w:p>
        </w:tc>
      </w:tr>
    </w:tbl>
    <w:p w14:paraId="221E902D" w14:textId="77777777" w:rsidR="00C76904" w:rsidRPr="00283785" w:rsidRDefault="00C76904" w:rsidP="00C76904">
      <w:pPr>
        <w:spacing w:before="100" w:after="100" w:line="240" w:lineRule="auto"/>
        <w:rPr>
          <w:color w:val="704A85" w:themeColor="accent5" w:themeShade="BF"/>
          <w:sz w:val="18"/>
          <w:szCs w:val="18"/>
        </w:rPr>
      </w:pPr>
    </w:p>
    <w:p w14:paraId="098DDF93" w14:textId="77777777" w:rsidR="00C76904" w:rsidRDefault="00C76904" w:rsidP="00C76904">
      <w:pPr>
        <w:ind w:left="0"/>
      </w:pPr>
    </w:p>
    <w:p w14:paraId="585CC4D7" w14:textId="77777777" w:rsidR="00C76904" w:rsidRDefault="00C76904" w:rsidP="00056AAE">
      <w:pPr>
        <w:ind w:left="0"/>
      </w:pPr>
    </w:p>
    <w:sectPr w:rsidR="00C76904" w:rsidSect="00C25539">
      <w:footerReference w:type="default" r:id="rId11"/>
      <w:pgSz w:w="12240" w:h="15840" w:code="1"/>
      <w:pgMar w:top="432" w:right="720" w:bottom="288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7178A" w14:textId="77777777" w:rsidR="0083579B" w:rsidRDefault="0083579B">
      <w:pPr>
        <w:spacing w:before="0" w:after="0" w:line="240" w:lineRule="auto"/>
      </w:pPr>
      <w:r>
        <w:separator/>
      </w:r>
    </w:p>
  </w:endnote>
  <w:endnote w:type="continuationSeparator" w:id="0">
    <w:p w14:paraId="7CA98DF9" w14:textId="77777777" w:rsidR="0083579B" w:rsidRDefault="0083579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6078D" w14:textId="6F455F78" w:rsidR="00C80435" w:rsidRDefault="00C80435" w:rsidP="00C80435">
    <w:pPr>
      <w:pStyle w:val="Footer"/>
      <w:ind w:right="-180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                                                      </w:t>
    </w:r>
  </w:p>
  <w:p w14:paraId="31C2AC99" w14:textId="52E66AF8" w:rsidR="00C80435" w:rsidRPr="006F79B1" w:rsidRDefault="00EB619A" w:rsidP="0022424B">
    <w:pPr>
      <w:pStyle w:val="Footer"/>
      <w:tabs>
        <w:tab w:val="left" w:pos="3600"/>
      </w:tabs>
      <w:ind w:right="-180"/>
      <w:rPr>
        <w:sz w:val="20"/>
        <w:szCs w:val="20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13376177" wp14:editId="6CA29A89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943100" cy="597535"/>
          <wp:effectExtent l="0" t="0" r="0" b="0"/>
          <wp:wrapTight wrapText="bothSides">
            <wp:wrapPolygon edited="0">
              <wp:start x="0" y="0"/>
              <wp:lineTo x="0" y="20659"/>
              <wp:lineTo x="21388" y="20659"/>
              <wp:lineTo x="21388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rriculum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97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 xml:space="preserve">                        </w:t>
    </w:r>
    <w:r w:rsidR="00E96A19">
      <w:rPr>
        <w:sz w:val="20"/>
        <w:szCs w:val="20"/>
      </w:rPr>
      <w:tab/>
    </w:r>
    <w:r w:rsidR="00E96A19">
      <w:rPr>
        <w:sz w:val="20"/>
        <w:szCs w:val="20"/>
      </w:rPr>
      <w:tab/>
    </w:r>
    <w:r w:rsidR="00C80435">
      <w:rPr>
        <w:sz w:val="20"/>
        <w:szCs w:val="20"/>
      </w:rPr>
      <w:t xml:space="preserve">Questions? </w:t>
    </w:r>
    <w:r w:rsidR="00C80435" w:rsidRPr="006F79B1">
      <w:rPr>
        <w:sz w:val="20"/>
        <w:szCs w:val="20"/>
      </w:rPr>
      <w:t xml:space="preserve"> </w:t>
    </w:r>
    <w:r w:rsidR="00C80435">
      <w:rPr>
        <w:sz w:val="20"/>
        <w:szCs w:val="20"/>
      </w:rPr>
      <w:t xml:space="preserve">Please contact your Geometry </w:t>
    </w:r>
    <w:r w:rsidR="00C80435" w:rsidRPr="006F79B1">
      <w:rPr>
        <w:sz w:val="20"/>
        <w:szCs w:val="20"/>
      </w:rPr>
      <w:t xml:space="preserve">teacher.  </w:t>
    </w:r>
    <w:r w:rsidR="00C80435">
      <w:rPr>
        <w:sz w:val="20"/>
        <w:szCs w:val="20"/>
      </w:rPr>
      <w:t xml:space="preserve"> </w:t>
    </w:r>
    <w:r w:rsidR="00C80435">
      <w:rPr>
        <w:sz w:val="20"/>
        <w:szCs w:val="20"/>
      </w:rPr>
      <w:tab/>
    </w:r>
  </w:p>
  <w:p w14:paraId="5C1AE8A6" w14:textId="350F6FEF" w:rsidR="00481C43" w:rsidRPr="00C80435" w:rsidRDefault="00C80435" w:rsidP="00C80435">
    <w:pPr>
      <w:pStyle w:val="Footer"/>
      <w:tabs>
        <w:tab w:val="left" w:pos="3600"/>
      </w:tabs>
    </w:pPr>
    <w:r>
      <w:rPr>
        <w:sz w:val="20"/>
        <w:szCs w:val="20"/>
      </w:rPr>
      <w:t xml:space="preserve">                                             </w:t>
    </w:r>
    <w:r w:rsidR="00E96A19">
      <w:rPr>
        <w:sz w:val="20"/>
        <w:szCs w:val="20"/>
      </w:rPr>
      <w:t xml:space="preserve">         </w:t>
    </w:r>
    <w:r>
      <w:rPr>
        <w:sz w:val="20"/>
        <w:szCs w:val="20"/>
      </w:rPr>
      <w:t>--Your EM</w:t>
    </w:r>
    <w:r w:rsidR="001E103F">
      <w:rPr>
        <w:sz w:val="20"/>
        <w:szCs w:val="20"/>
      </w:rPr>
      <w:t xml:space="preserve">-S </w:t>
    </w:r>
    <w:r>
      <w:rPr>
        <w:sz w:val="20"/>
        <w:szCs w:val="20"/>
      </w:rPr>
      <w:t xml:space="preserve">ISD Geometry </w:t>
    </w:r>
    <w:r w:rsidRPr="006F79B1">
      <w:rPr>
        <w:sz w:val="20"/>
        <w:szCs w:val="20"/>
      </w:rPr>
      <w:t>Team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1461B" w14:textId="77777777" w:rsidR="0083579B" w:rsidRDefault="0083579B">
      <w:pPr>
        <w:spacing w:before="0" w:after="0" w:line="240" w:lineRule="auto"/>
      </w:pPr>
      <w:r>
        <w:separator/>
      </w:r>
    </w:p>
  </w:footnote>
  <w:footnote w:type="continuationSeparator" w:id="0">
    <w:p w14:paraId="62D8A733" w14:textId="77777777" w:rsidR="0083579B" w:rsidRDefault="0083579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6F77"/>
    <w:multiLevelType w:val="hybridMultilevel"/>
    <w:tmpl w:val="891A3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26381"/>
    <w:multiLevelType w:val="hybridMultilevel"/>
    <w:tmpl w:val="2D1E3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D190A"/>
    <w:multiLevelType w:val="hybridMultilevel"/>
    <w:tmpl w:val="995E1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7428A"/>
    <w:multiLevelType w:val="hybridMultilevel"/>
    <w:tmpl w:val="E40416DA"/>
    <w:lvl w:ilvl="0" w:tplc="04090009">
      <w:start w:val="1"/>
      <w:numFmt w:val="bullet"/>
      <w:lvlText w:val="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6F513669"/>
    <w:multiLevelType w:val="hybridMultilevel"/>
    <w:tmpl w:val="401A6FA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5" w15:restartNumberingAfterBreak="0">
    <w:nsid w:val="77013B52"/>
    <w:multiLevelType w:val="hybridMultilevel"/>
    <w:tmpl w:val="F7BEDDDE"/>
    <w:lvl w:ilvl="0" w:tplc="0409000D">
      <w:start w:val="1"/>
      <w:numFmt w:val="bullet"/>
      <w:lvlText w:val="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414"/>
    <w:rsid w:val="00001C44"/>
    <w:rsid w:val="00006E9C"/>
    <w:rsid w:val="00045B98"/>
    <w:rsid w:val="00056AAE"/>
    <w:rsid w:val="000734BC"/>
    <w:rsid w:val="001E103F"/>
    <w:rsid w:val="00204BFD"/>
    <w:rsid w:val="0022424B"/>
    <w:rsid w:val="00283785"/>
    <w:rsid w:val="002B5AE4"/>
    <w:rsid w:val="002C0C22"/>
    <w:rsid w:val="002F0160"/>
    <w:rsid w:val="0030041A"/>
    <w:rsid w:val="00312D49"/>
    <w:rsid w:val="003428E2"/>
    <w:rsid w:val="00354204"/>
    <w:rsid w:val="00392750"/>
    <w:rsid w:val="00395458"/>
    <w:rsid w:val="00397D90"/>
    <w:rsid w:val="003B0FA1"/>
    <w:rsid w:val="003B5523"/>
    <w:rsid w:val="003C3692"/>
    <w:rsid w:val="003D3999"/>
    <w:rsid w:val="003E3191"/>
    <w:rsid w:val="0040760A"/>
    <w:rsid w:val="00481C43"/>
    <w:rsid w:val="004C484E"/>
    <w:rsid w:val="004E37D8"/>
    <w:rsid w:val="004E39C2"/>
    <w:rsid w:val="004F279A"/>
    <w:rsid w:val="005204B9"/>
    <w:rsid w:val="00543ACE"/>
    <w:rsid w:val="00553B0C"/>
    <w:rsid w:val="005669C0"/>
    <w:rsid w:val="00574EC2"/>
    <w:rsid w:val="005D03C6"/>
    <w:rsid w:val="005D5BF5"/>
    <w:rsid w:val="005E0495"/>
    <w:rsid w:val="006178C1"/>
    <w:rsid w:val="0068038D"/>
    <w:rsid w:val="006C2DCC"/>
    <w:rsid w:val="006C50AF"/>
    <w:rsid w:val="006E20A8"/>
    <w:rsid w:val="006E5574"/>
    <w:rsid w:val="006F79B1"/>
    <w:rsid w:val="0078373E"/>
    <w:rsid w:val="007B3F2F"/>
    <w:rsid w:val="0083579B"/>
    <w:rsid w:val="008C7414"/>
    <w:rsid w:val="008F4163"/>
    <w:rsid w:val="009A130D"/>
    <w:rsid w:val="009A3674"/>
    <w:rsid w:val="009B4880"/>
    <w:rsid w:val="00A200A5"/>
    <w:rsid w:val="00A9522F"/>
    <w:rsid w:val="00AF78B8"/>
    <w:rsid w:val="00B506CF"/>
    <w:rsid w:val="00B761F5"/>
    <w:rsid w:val="00B76850"/>
    <w:rsid w:val="00BC2139"/>
    <w:rsid w:val="00BF6C40"/>
    <w:rsid w:val="00C06830"/>
    <w:rsid w:val="00C167FA"/>
    <w:rsid w:val="00C25539"/>
    <w:rsid w:val="00C41CD0"/>
    <w:rsid w:val="00C70511"/>
    <w:rsid w:val="00C75B6B"/>
    <w:rsid w:val="00C76904"/>
    <w:rsid w:val="00C80435"/>
    <w:rsid w:val="00CC3237"/>
    <w:rsid w:val="00D32517"/>
    <w:rsid w:val="00D375D2"/>
    <w:rsid w:val="00DC4BB1"/>
    <w:rsid w:val="00E87C99"/>
    <w:rsid w:val="00E96A19"/>
    <w:rsid w:val="00EB619A"/>
    <w:rsid w:val="00ED74E9"/>
    <w:rsid w:val="00F50446"/>
    <w:rsid w:val="00F51915"/>
    <w:rsid w:val="00FF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1AE86E"/>
  <w15:docId w15:val="{1D280B3E-98DD-4654-9FDC-4C79012F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  <w:ind w:left="144" w:right="14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</w:style>
  <w:style w:type="paragraph" w:styleId="Heading1">
    <w:name w:val="heading 1"/>
    <w:basedOn w:val="Normal"/>
    <w:next w:val="Normal"/>
    <w:unhideWhenUsed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before="240" w:after="100"/>
      <w:outlineLvl w:val="1"/>
    </w:pPr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4B3259" w:themeColor="accent5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next w:val="ContactInfo"/>
    <w:uiPriority w:val="1"/>
    <w:qFormat/>
    <w:pPr>
      <w:spacing w:before="240" w:after="100"/>
    </w:pPr>
    <w:rPr>
      <w:rFonts w:asciiTheme="majorHAnsi" w:eastAsiaTheme="majorEastAsia" w:hAnsiTheme="majorHAnsi" w:cstheme="majorBidi"/>
      <w:color w:val="956AAC" w:themeColor="accent5"/>
      <w:sz w:val="66"/>
    </w:rPr>
  </w:style>
  <w:style w:type="paragraph" w:customStyle="1" w:styleId="ContactInfo">
    <w:name w:val="Contact Info"/>
    <w:basedOn w:val="Normal"/>
    <w:uiPriority w:val="1"/>
    <w:qFormat/>
    <w:pPr>
      <w:spacing w:before="0" w:after="240" w:line="336" w:lineRule="auto"/>
      <w:contextualSpacing/>
    </w:pPr>
  </w:style>
  <w:style w:type="paragraph" w:customStyle="1" w:styleId="TableSpace">
    <w:name w:val="Table Space"/>
    <w:basedOn w:val="Normal"/>
    <w:next w:val="Normal"/>
    <w:uiPriority w:val="2"/>
    <w:qFormat/>
    <w:pPr>
      <w:spacing w:before="0" w:after="0" w:line="80" w:lineRule="exact"/>
    </w:pPr>
  </w:style>
  <w:style w:type="paragraph" w:customStyle="1" w:styleId="Photo">
    <w:name w:val="Photo"/>
    <w:basedOn w:val="Normal"/>
    <w:uiPriority w:val="2"/>
    <w:qFormat/>
    <w:pPr>
      <w:spacing w:before="0" w:after="360" w:line="240" w:lineRule="auto"/>
      <w:ind w:left="0" w:right="0"/>
      <w:jc w:val="center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160" w:after="160" w:line="240" w:lineRule="auto"/>
    </w:pPr>
    <w:rPr>
      <w:color w:val="956AAC" w:themeColor="accent5"/>
    </w:rPr>
  </w:style>
  <w:style w:type="character" w:customStyle="1" w:styleId="FooterChar">
    <w:name w:val="Footer Char"/>
    <w:basedOn w:val="DefaultParagraphFont"/>
    <w:link w:val="Footer"/>
    <w:uiPriority w:val="99"/>
    <w:rPr>
      <w:color w:val="956AAC" w:themeColor="accent5"/>
    </w:rPr>
  </w:style>
  <w:style w:type="paragraph" w:styleId="Title">
    <w:name w:val="Title"/>
    <w:basedOn w:val="Normal"/>
    <w:link w:val="TitleChar"/>
    <w:uiPriority w:val="1"/>
    <w:qFormat/>
    <w:pPr>
      <w:spacing w:before="120" w:after="120" w:line="240" w:lineRule="auto"/>
      <w:contextualSpacing/>
    </w:pPr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paragraph" w:styleId="NoSpacing">
    <w:name w:val="No Spacing"/>
    <w:uiPriority w:val="9"/>
    <w:qFormat/>
    <w:pPr>
      <w:spacing w:before="0" w:after="0" w:line="240" w:lineRule="auto"/>
    </w:pPr>
    <w:rPr>
      <w:color w:val="0D0D0D" w:themeColor="text1" w:themeTint="F2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ewsletterTable">
    <w:name w:val="Newsletter Table"/>
    <w:basedOn w:val="TableNormal"/>
    <w:uiPriority w:val="99"/>
    <w:pPr>
      <w:spacing w:after="0" w:line="240" w:lineRule="auto"/>
    </w:pPr>
    <w:tblPr>
      <w:tblBorders>
        <w:top w:val="single" w:sz="8" w:space="0" w:color="956AAC" w:themeColor="accent5"/>
        <w:bottom w:val="single" w:sz="8" w:space="0" w:color="956AAC" w:themeColor="accent5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FFFFFF" w:themeFill="background1"/>
      </w:tcPr>
    </w:tblStylePr>
    <w:tblStylePr w:type="lastRow">
      <w:tblPr/>
      <w:tcPr>
        <w:shd w:val="clear" w:color="auto" w:fill="FFFFFF" w:themeFill="background1"/>
      </w:tcPr>
    </w:tblStylePr>
  </w:style>
  <w:style w:type="table" w:customStyle="1" w:styleId="NewsletterPhoto">
    <w:name w:val="Newsletter Photo"/>
    <w:basedOn w:val="TableNormal"/>
    <w:uiPriority w:val="99"/>
    <w:pPr>
      <w:spacing w:after="0" w:line="240" w:lineRule="auto"/>
    </w:pPr>
    <w:tblPr>
      <w:jc w:val="center"/>
      <w:tblBorders>
        <w:top w:val="single" w:sz="4" w:space="0" w:color="956AAC" w:themeColor="accent5"/>
        <w:left w:val="single" w:sz="4" w:space="0" w:color="956AAC" w:themeColor="accent5"/>
        <w:bottom w:val="single" w:sz="4" w:space="0" w:color="956AAC" w:themeColor="accent5"/>
        <w:right w:val="single" w:sz="4" w:space="0" w:color="956AAC" w:themeColor="accent5"/>
      </w:tblBorders>
      <w:tblCellMar>
        <w:left w:w="0" w:type="dxa"/>
        <w:right w:w="0" w:type="dxa"/>
      </w:tblCellMar>
    </w:tblPr>
    <w:trPr>
      <w:jc w:val="center"/>
    </w:trPr>
    <w:tcPr>
      <w:vAlign w:val="center"/>
    </w:tc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B3259" w:themeColor="accent5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paragraph" w:styleId="ListParagraph">
    <w:name w:val="List Paragraph"/>
    <w:basedOn w:val="Normal"/>
    <w:uiPriority w:val="34"/>
    <w:qFormat/>
    <w:rsid w:val="008C74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39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99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E20A8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2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wilson\AppData\Roaming\Microsoft\Templates\Elementary%20school%20newsletter.dotx" TargetMode="External"/></Relationships>
</file>

<file path=word/theme/theme1.xml><?xml version="1.0" encoding="utf-8"?>
<a:theme xmlns:a="http://schemas.openxmlformats.org/drawingml/2006/main" name="Elementary NEwsletter">
  <a:themeElements>
    <a:clrScheme name="Academic Newsletter">
      <a:dk1>
        <a:sysClr val="windowText" lastClr="000000"/>
      </a:dk1>
      <a:lt1>
        <a:sysClr val="window" lastClr="FFFFFF"/>
      </a:lt1>
      <a:dk2>
        <a:srgbClr val="0C4D68"/>
      </a:dk2>
      <a:lt2>
        <a:srgbClr val="F8EADB"/>
      </a:lt2>
      <a:accent1>
        <a:srgbClr val="199BD0"/>
      </a:accent1>
      <a:accent2>
        <a:srgbClr val="91C73F"/>
      </a:accent2>
      <a:accent3>
        <a:srgbClr val="E76E34"/>
      </a:accent3>
      <a:accent4>
        <a:srgbClr val="EBDB30"/>
      </a:accent4>
      <a:accent5>
        <a:srgbClr val="956AAC"/>
      </a:accent5>
      <a:accent6>
        <a:srgbClr val="E86360"/>
      </a:accent6>
      <a:hlink>
        <a:srgbClr val="199BD0"/>
      </a:hlink>
      <a:folHlink>
        <a:srgbClr val="956AAC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28BAD-652E-4620-8B17-8908D63208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B2A18B-403F-4E32-B866-A19BB3F06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Elementary school newsletter</Template>
  <TotalTime>0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Wilson</dc:creator>
  <cp:lastModifiedBy>Lindsey Sisco</cp:lastModifiedBy>
  <cp:revision>2</cp:revision>
  <cp:lastPrinted>2015-08-29T18:04:00Z</cp:lastPrinted>
  <dcterms:created xsi:type="dcterms:W3CDTF">2019-06-04T16:44:00Z</dcterms:created>
  <dcterms:modified xsi:type="dcterms:W3CDTF">2019-06-04T16:44:00Z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TC028051399991</vt:lpwstr>
  </property>
</Properties>
</file>